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89457" w14:textId="077BB3EE" w:rsidR="00487256" w:rsidRPr="00E70DEB" w:rsidRDefault="00D72CEE" w:rsidP="00E70DEB">
      <w:pPr>
        <w:spacing w:line="240" w:lineRule="auto"/>
        <w:ind w:left="-567" w:right="-376"/>
        <w:jc w:val="center"/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ANEXO</w:t>
      </w:r>
      <w:r w:rsidR="002A596D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 </w:t>
      </w:r>
      <w:r w:rsidR="00CC3811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1</w:t>
      </w:r>
      <w:r w:rsidR="00587F8C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: ACTA DE CONSTITUCIÓN DEL COMITÉ DE CONTRALORÍA SOCIAL</w:t>
      </w:r>
      <w:r w:rsidR="00E12FAE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 / ESCRITO LIBRE</w:t>
      </w:r>
    </w:p>
    <w:p w14:paraId="1E4F941E" w14:textId="543451B0" w:rsidR="00487256" w:rsidRPr="00E70DEB" w:rsidRDefault="00E70DEB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>S295 PROGRAMA FORTALECIMIENTO DE LOS SERVICIOS DE EDUCACIÓN ESPECIAL</w:t>
      </w:r>
      <w:r w:rsidR="008A7573"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 xml:space="preserve"> </w:t>
      </w:r>
    </w:p>
    <w:p w14:paraId="6DF1F373" w14:textId="565CC691" w:rsidR="00487256" w:rsidRPr="00E70DEB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>EJERCICIO FISCAL</w:t>
      </w:r>
      <w:r w:rsidR="00E70DEB"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 xml:space="preserve"> 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onstitución: dd/mm/aaaa</w:t>
      </w:r>
    </w:p>
    <w:p w14:paraId="28701D6D" w14:textId="77777777" w:rsidR="00587F8C" w:rsidRPr="00500922" w:rsidRDefault="00587F8C" w:rsidP="006B2DC6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93145" w:rsidRPr="00500922" w14:paraId="24C78D72" w14:textId="77777777" w:rsidTr="00E70DEB">
        <w:trPr>
          <w:trHeight w:val="4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E70DEB">
        <w:trPr>
          <w:trHeight w:val="378"/>
          <w:jc w:val="center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A93FE62" w:rsidR="00493145" w:rsidRPr="00500922" w:rsidRDefault="003D238B" w:rsidP="003D23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</w:t>
            </w:r>
          </w:p>
        </w:tc>
      </w:tr>
      <w:tr w:rsidR="00493145" w:rsidRPr="00500922" w14:paraId="755E3B6E" w14:textId="77777777" w:rsidTr="00E70DEB">
        <w:trPr>
          <w:trHeight w:val="4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E70DEB">
        <w:trPr>
          <w:trHeight w:val="378"/>
          <w:jc w:val="center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0D1F29C1" w:rsidR="00493145" w:rsidRPr="00500922" w:rsidRDefault="003D238B" w:rsidP="003D23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-C1-01</w:t>
            </w:r>
          </w:p>
        </w:tc>
      </w:tr>
    </w:tbl>
    <w:p w14:paraId="222BDDEE" w14:textId="77777777" w:rsidR="00CC3811" w:rsidRPr="00500922" w:rsidRDefault="00CC3811" w:rsidP="00E70DEB">
      <w:pPr>
        <w:tabs>
          <w:tab w:val="left" w:pos="1534"/>
        </w:tabs>
        <w:spacing w:line="240" w:lineRule="auto"/>
        <w:ind w:left="-426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90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7F1773" w:rsidRPr="00500922" w14:paraId="46409544" w14:textId="77777777" w:rsidTr="006B2DC6">
        <w:trPr>
          <w:trHeight w:val="386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6B2DC6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6B2DC6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6B2DC6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6B2DC6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6B2DC6">
        <w:trPr>
          <w:trHeight w:val="4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6B2DC6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6B2DC6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="-147" w:tblpY="98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6368"/>
      </w:tblGrid>
      <w:tr w:rsidR="00CC3811" w:rsidRPr="00500922" w14:paraId="6775830C" w14:textId="77777777" w:rsidTr="006B2DC6">
        <w:trPr>
          <w:trHeight w:val="38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6B2DC6">
        <w:trPr>
          <w:trHeight w:val="38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6B2DC6">
        <w:trPr>
          <w:trHeight w:val="418"/>
        </w:trPr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EE0685" w:rsidRPr="00500922" w14:paraId="2DCE31A7" w14:textId="77777777" w:rsidTr="006B2DC6">
        <w:trPr>
          <w:trHeight w:val="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6B2DC6">
        <w:trPr>
          <w:trHeight w:val="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9D8EE90" w14:textId="77777777" w:rsidTr="006B2DC6">
        <w:trPr>
          <w:trHeight w:val="4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35174C1" w14:textId="77777777" w:rsidTr="006B2DC6">
        <w:trPr>
          <w:trHeight w:val="42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A5AB7B7" w14:textId="77777777" w:rsidTr="006B2DC6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500922" w:rsidRDefault="00952844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6B2DC6">
        <w:trPr>
          <w:trHeight w:val="43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44E1061" w14:textId="77777777" w:rsidTr="006B2DC6">
        <w:trPr>
          <w:trHeight w:val="619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6B2DC6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6C2993AC" w14:textId="4829AEC3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="-147" w:tblpY="1531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3"/>
      </w:tblGrid>
      <w:tr w:rsidR="002B1A53" w:rsidRPr="00500922" w14:paraId="4AF9803F" w14:textId="77777777" w:rsidTr="002B1A53">
        <w:trPr>
          <w:trHeight w:val="9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52942ED" w14:textId="77777777" w:rsidR="002B1A53" w:rsidRPr="00500922" w:rsidRDefault="002B1A53" w:rsidP="002B1A5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2B1A53" w:rsidRPr="00500922" w14:paraId="31366A45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B9DE5B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15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2B1A53" w:rsidRPr="00500922" w14:paraId="7751B4AF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97965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13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2B1A53" w:rsidRPr="00500922" w14:paraId="75B0424D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D9CE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E98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4A6FBE99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EC6FF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70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78BFA54B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BEFCBA0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D0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25537613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3519E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6F5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6B9E5E91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E56E2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967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="-147" w:tblpY="4141"/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2B1A53" w:rsidRPr="00500922" w14:paraId="630E2EFE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683B12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AB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2B1A53" w:rsidRPr="00500922" w14:paraId="55C72DC9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2DA62F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FB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2B1A53" w:rsidRPr="00500922" w14:paraId="6C3FA746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34649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D64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E546407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010796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9B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7706CBC2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8E4146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75F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458D4EE3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C3C23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C9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293BDBBC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8241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81F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X="-147" w:tblpY="6496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3"/>
      </w:tblGrid>
      <w:tr w:rsidR="002B1A53" w:rsidRPr="00500922" w14:paraId="3CAC3306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C9BE8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1A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2B1A53" w:rsidRPr="00500922" w14:paraId="0AB8FC2D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52E3F3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9F0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2B1A53" w:rsidRPr="00500922" w14:paraId="36363271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AEF19B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E6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55D9BCC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39D78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5B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A8BDD3C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2EC00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528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EAE3E0A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2B31F2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6179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013C0FAC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D8EF2CD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954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0B7715C4" w:rsidR="00F5776B" w:rsidRPr="00500922" w:rsidRDefault="00F5776B" w:rsidP="002B1A53">
      <w:pPr>
        <w:spacing w:line="276" w:lineRule="auto"/>
        <w:ind w:left="-142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2B1A53">
      <w:pPr>
        <w:spacing w:after="0" w:line="240" w:lineRule="auto"/>
        <w:ind w:left="-142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2B1A53">
      <w:pPr>
        <w:spacing w:after="0" w:line="240" w:lineRule="auto"/>
        <w:ind w:left="-142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49CD1353" w:rsidR="00E54163" w:rsidRPr="002E3661" w:rsidRDefault="00E54163" w:rsidP="002B1A53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Noto Sans" w:hAnsi="Noto Sans" w:cs="Noto Sans"/>
          <w:sz w:val="20"/>
          <w:szCs w:val="20"/>
        </w:rPr>
      </w:pPr>
      <w:r w:rsidRPr="002E3661">
        <w:rPr>
          <w:rFonts w:ascii="Noto Sans" w:eastAsia="Montserrat" w:hAnsi="Noto Sans" w:cs="Noto Sans"/>
          <w:sz w:val="20"/>
          <w:szCs w:val="20"/>
        </w:rPr>
        <w:t>Se difunda información suficiente, veraz y oportuna sobre la operación del programa federal.</w:t>
      </w:r>
    </w:p>
    <w:p w14:paraId="25D29CE6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6B2DC6">
      <w:pPr>
        <w:spacing w:after="0" w:line="240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38DF04E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Para el desarrollo de sus actividades, el Comité de Contraloría Social contará con los siguientes instrumentos: </w:t>
      </w:r>
    </w:p>
    <w:p w14:paraId="3748AE0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        - Al menos, un material de información y/o difusión sobre contraloría social y del PFSEE.</w:t>
      </w:r>
    </w:p>
    <w:p w14:paraId="7A4976F8" w14:textId="7AF8D921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lastRenderedPageBreak/>
        <w:t xml:space="preserve">        - Formatos: Acta de Constitución del Comité de Contraloría Social; Acta de Sustitución de un Integrante del Comité de Contraloría Social; Minuta de reunión del Comité de Contraloría Social; e Informe del Comité de Contraloría Social</w:t>
      </w:r>
      <w:r>
        <w:rPr>
          <w:rFonts w:ascii="Noto Sans" w:hAnsi="Noto Sans" w:cs="Noto Sans"/>
          <w:sz w:val="20"/>
          <w:szCs w:val="20"/>
        </w:rPr>
        <w:t>.</w:t>
      </w:r>
    </w:p>
    <w:p w14:paraId="6F65F0E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4D845B5" w14:textId="35E1A50C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El Comité de Contraloría Social proporcionará al Servidor/</w:t>
      </w:r>
      <w:proofErr w:type="spellStart"/>
      <w:r w:rsidRPr="00EE3C88">
        <w:rPr>
          <w:rFonts w:ascii="Noto Sans" w:hAnsi="Noto Sans" w:cs="Noto Sans"/>
          <w:sz w:val="20"/>
          <w:szCs w:val="20"/>
        </w:rPr>
        <w:t>ra</w:t>
      </w:r>
      <w:proofErr w:type="spellEnd"/>
      <w:r w:rsidRPr="00EE3C88">
        <w:rPr>
          <w:rFonts w:ascii="Noto Sans" w:hAnsi="Noto Sans" w:cs="Noto Sans"/>
          <w:sz w:val="20"/>
          <w:szCs w:val="20"/>
        </w:rPr>
        <w:t xml:space="preserve"> Públicos encargado de recopilar información los formatos debidamente requisitados que dan cuenta de sus actividades de operación de la contraloría social, a través de los mecanismos que para tales fines se </w:t>
      </w:r>
      <w:r>
        <w:rPr>
          <w:rFonts w:ascii="Noto Sans" w:hAnsi="Noto Sans" w:cs="Noto Sans"/>
          <w:sz w:val="20"/>
          <w:szCs w:val="20"/>
        </w:rPr>
        <w:t xml:space="preserve">establezcan </w:t>
      </w:r>
      <w:r w:rsidRPr="00EE3C88">
        <w:rPr>
          <w:rFonts w:ascii="Noto Sans" w:hAnsi="Noto Sans" w:cs="Noto Sans"/>
          <w:sz w:val="20"/>
          <w:szCs w:val="20"/>
        </w:rPr>
        <w:t>en la entidad.</w:t>
      </w:r>
    </w:p>
    <w:p w14:paraId="67F6FE9A" w14:textId="7FBE26BE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El Comité de Contraloría Social deberá </w:t>
      </w:r>
      <w:r w:rsidRPr="00FA6592">
        <w:rPr>
          <w:rFonts w:ascii="Noto Sans" w:hAnsi="Noto Sans" w:cs="Noto Sans"/>
          <w:sz w:val="20"/>
          <w:szCs w:val="20"/>
        </w:rPr>
        <w:t>resguardar un expediente, con la documentación</w:t>
      </w:r>
      <w:r w:rsidRPr="00EE3C88">
        <w:rPr>
          <w:rFonts w:ascii="Noto Sans" w:hAnsi="Noto Sans" w:cs="Noto Sans"/>
          <w:sz w:val="20"/>
          <w:szCs w:val="20"/>
        </w:rPr>
        <w:t xml:space="preserve"> e información que respalda el desarrollo de sus actividades de operación en la contraloría social, debidamente firmados por las instancias correspondientes. y emitir copia fiel de todos los documentos que se generen a la Persona Enlace Estatal de Contraloría Social. </w:t>
      </w:r>
    </w:p>
    <w:p w14:paraId="06AD9A8F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escribir la documentación que acredita la calidad de Beneficiario)</w:t>
      </w:r>
    </w:p>
    <w:p w14:paraId="66357ED7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Beneficiarios de Comités constituidos para dar seguimiento al Componente 1 deberán presentar comprobante de inscripción al curso, taller, diplomado, conferencia, etc. </w:t>
      </w:r>
    </w:p>
    <w:p w14:paraId="2D4FFA7D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04954F7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Beneficiarios de Comités constituidos para dar seguimiento en el Componente 2 y 3:</w:t>
      </w:r>
    </w:p>
    <w:p w14:paraId="484D737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Padres, Madres de Familia y/o Persona Tutor deberán presentar el comprobante de inscripción del estudiante a estos servicios.</w:t>
      </w:r>
    </w:p>
    <w:p w14:paraId="5E53F0F3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Supervisores, Directivos, Docentes y equipo de apoyo deberán presentar comprobante que indique que están adscritos a ese servicio.</w:t>
      </w:r>
    </w:p>
    <w:p w14:paraId="4C605CE3" w14:textId="77777777" w:rsidR="00487256" w:rsidRPr="00EE3C88" w:rsidRDefault="00487256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402E801" w14:textId="77777777" w:rsidR="00EE3C88" w:rsidRPr="00500922" w:rsidRDefault="00EE3C88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0876D74C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 xml:space="preserve">fiscal </w:t>
      </w:r>
      <w:r w:rsidR="00EE3C88">
        <w:rPr>
          <w:rFonts w:ascii="Noto Sans" w:hAnsi="Noto Sans" w:cs="Noto Sans"/>
          <w:sz w:val="20"/>
          <w:szCs w:val="20"/>
        </w:rPr>
        <w:t>2025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1513F236" w14:textId="492C74AA" w:rsidR="00487256" w:rsidRDefault="000A187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 w:rsidRPr="00500922">
        <w:rPr>
          <w:rFonts w:ascii="Noto Sans" w:hAnsi="Noto Sans" w:cs="Noto Sans"/>
          <w:b/>
          <w:i/>
          <w:sz w:val="20"/>
          <w:szCs w:val="20"/>
        </w:rPr>
        <w:t>(</w:t>
      </w:r>
      <w:r w:rsidRPr="00B00166">
        <w:rPr>
          <w:rFonts w:ascii="Noto Sans" w:hAnsi="Noto Sans" w:cs="Noto Sans"/>
          <w:b/>
          <w:i/>
          <w:sz w:val="20"/>
          <w:szCs w:val="20"/>
          <w:u w:val="double"/>
        </w:rPr>
        <w:t>A</w:t>
      </w:r>
      <w:r w:rsidR="00DE6190" w:rsidRPr="00B00166">
        <w:rPr>
          <w:rFonts w:ascii="Noto Sans" w:hAnsi="Noto Sans" w:cs="Noto Sans"/>
          <w:b/>
          <w:i/>
          <w:sz w:val="20"/>
          <w:szCs w:val="20"/>
          <w:u w:val="double"/>
        </w:rPr>
        <w:t>gregar aviso de privacidad</w:t>
      </w:r>
      <w:r w:rsidR="00F7772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de la Instancia 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>Responsable del Tratamiento de los Datos de</w:t>
      </w:r>
      <w:r w:rsidR="00F2447E" w:rsidRPr="00B00166">
        <w:rPr>
          <w:rFonts w:ascii="Noto Sans" w:hAnsi="Noto Sans" w:cs="Noto Sans"/>
          <w:b/>
          <w:i/>
          <w:sz w:val="20"/>
          <w:szCs w:val="20"/>
          <w:u w:val="double"/>
        </w:rPr>
        <w:t>l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presente formato</w:t>
      </w:r>
      <w:r w:rsidR="00DE6190" w:rsidRPr="00500922">
        <w:rPr>
          <w:rFonts w:ascii="Noto Sans" w:hAnsi="Noto Sans" w:cs="Noto Sans"/>
          <w:b/>
          <w:i/>
          <w:sz w:val="20"/>
          <w:szCs w:val="20"/>
        </w:rPr>
        <w:t>)</w:t>
      </w:r>
      <w:r w:rsidR="00F2447E" w:rsidRPr="00500922">
        <w:rPr>
          <w:rFonts w:ascii="Noto Sans" w:hAnsi="Noto Sans" w:cs="Noto Sans"/>
          <w:b/>
          <w:i/>
          <w:sz w:val="20"/>
          <w:szCs w:val="20"/>
        </w:rPr>
        <w:t>.</w:t>
      </w:r>
    </w:p>
    <w:p w14:paraId="1968CE4D" w14:textId="77777777" w:rsidR="00714D5A" w:rsidRDefault="00714D5A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4A518621" w14:textId="213546B2" w:rsidR="003D29EB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>
        <w:rPr>
          <w:rFonts w:ascii="Montserrat" w:hAnsi="Montserrat"/>
          <w:b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EB11" wp14:editId="14845CCD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067425" cy="0"/>
                <wp:effectExtent l="0" t="1905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230E1B" id="Conector rec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5pt" to="477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" strokecolor="#9f2241 [3204]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00E0D774" w14:textId="77777777" w:rsidR="003D29EB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58A2437" w14:textId="0EB08471" w:rsidR="00714D5A" w:rsidRPr="00500922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bookmarkStart w:id="0" w:name="_GoBack"/>
      <w:r w:rsidRPr="003D29EB">
        <w:rPr>
          <w:rFonts w:ascii="Noto Sans" w:hAnsi="Noto Sans" w:cs="Noto Sans"/>
          <w:b/>
          <w:i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24D59FD2" wp14:editId="2B947C6F">
            <wp:extent cx="6067425" cy="2647950"/>
            <wp:effectExtent l="0" t="0" r="9525" b="0"/>
            <wp:docPr id="65855268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5268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D5A" w:rsidRPr="00500922" w:rsidSect="002E3661">
      <w:headerReference w:type="default" r:id="rId10"/>
      <w:footerReference w:type="default" r:id="rId11"/>
      <w:pgSz w:w="12240" w:h="15840"/>
      <w:pgMar w:top="1134" w:right="1701" w:bottom="1135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2050C" w14:textId="77777777" w:rsidR="00481F54" w:rsidRDefault="00481F54" w:rsidP="00487256">
      <w:pPr>
        <w:spacing w:after="0" w:line="240" w:lineRule="auto"/>
      </w:pPr>
      <w:r>
        <w:separator/>
      </w:r>
    </w:p>
  </w:endnote>
  <w:endnote w:type="continuationSeparator" w:id="0">
    <w:p w14:paraId="6917456E" w14:textId="77777777" w:rsidR="00481F54" w:rsidRDefault="00481F54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8D9CE" w14:textId="77777777" w:rsidR="00481F54" w:rsidRDefault="00481F54" w:rsidP="00487256">
      <w:pPr>
        <w:spacing w:after="0" w:line="240" w:lineRule="auto"/>
      </w:pPr>
      <w:r>
        <w:separator/>
      </w:r>
    </w:p>
  </w:footnote>
  <w:footnote w:type="continuationSeparator" w:id="0">
    <w:p w14:paraId="58284C6A" w14:textId="77777777" w:rsidR="00481F54" w:rsidRDefault="00481F54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D6726" w14:textId="13D857EA" w:rsidR="00AE29F4" w:rsidRDefault="00477E27" w:rsidP="00E70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t xml:space="preserve">                                                                      </w:t>
    </w:r>
    <w:r>
      <w:rPr>
        <w:noProof/>
        <w:lang w:val="es-ES" w:eastAsia="es-ES"/>
      </w:rPr>
      <w:drawing>
        <wp:inline distT="0" distB="0" distL="0" distR="0" wp14:anchorId="019DD2C4" wp14:editId="23B5E329">
          <wp:extent cx="1325451" cy="571500"/>
          <wp:effectExtent l="0" t="0" r="825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ÍA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234" cy="57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6763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0AE0F3E7" wp14:editId="31D8F733">
          <wp:simplePos x="0" y="0"/>
          <wp:positionH relativeFrom="column">
            <wp:posOffset>-146685</wp:posOffset>
          </wp:positionH>
          <wp:positionV relativeFrom="paragraph">
            <wp:posOffset>-64770</wp:posOffset>
          </wp:positionV>
          <wp:extent cx="2066925" cy="533400"/>
          <wp:effectExtent l="0" t="0" r="9525" b="0"/>
          <wp:wrapTight wrapText="bothSides">
            <wp:wrapPolygon edited="0">
              <wp:start x="0" y="0"/>
              <wp:lineTo x="0" y="20829"/>
              <wp:lineTo x="21500" y="20829"/>
              <wp:lineTo x="21500" y="0"/>
              <wp:lineTo x="0" y="0"/>
            </wp:wrapPolygon>
          </wp:wrapTight>
          <wp:docPr id="2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939E38-A2A8-F50E-AC4B-D8C9C3A60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939E38-A2A8-F50E-AC4B-D8C9C3A60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DEB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2CC847D" wp14:editId="2D5DB92A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1546225" cy="476250"/>
          <wp:effectExtent l="0" t="0" r="0" b="0"/>
          <wp:wrapTopAndBottom/>
          <wp:docPr id="2067648617" name="Imagen 2067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154622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55969"/>
    <w:multiLevelType w:val="hybridMultilevel"/>
    <w:tmpl w:val="E6389F4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044B8"/>
    <w:multiLevelType w:val="hybridMultilevel"/>
    <w:tmpl w:val="8DD8363C"/>
    <w:lvl w:ilvl="0" w:tplc="D67CC99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A4B32"/>
    <w:multiLevelType w:val="hybridMultilevel"/>
    <w:tmpl w:val="145C5648"/>
    <w:lvl w:ilvl="0" w:tplc="825095B2">
      <w:numFmt w:val="bullet"/>
      <w:lvlText w:val="•"/>
      <w:lvlJc w:val="left"/>
      <w:pPr>
        <w:ind w:left="720" w:hanging="360"/>
      </w:pPr>
      <w:rPr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6"/>
    <w:rsid w:val="00000C7E"/>
    <w:rsid w:val="00006401"/>
    <w:rsid w:val="00022812"/>
    <w:rsid w:val="00046763"/>
    <w:rsid w:val="00047271"/>
    <w:rsid w:val="00063229"/>
    <w:rsid w:val="000A067E"/>
    <w:rsid w:val="000A187B"/>
    <w:rsid w:val="000C7BE6"/>
    <w:rsid w:val="0013034E"/>
    <w:rsid w:val="001500DE"/>
    <w:rsid w:val="001976F9"/>
    <w:rsid w:val="001E33B7"/>
    <w:rsid w:val="001F2DAC"/>
    <w:rsid w:val="002815D2"/>
    <w:rsid w:val="00291FA1"/>
    <w:rsid w:val="0029684F"/>
    <w:rsid w:val="002A596D"/>
    <w:rsid w:val="002B1A53"/>
    <w:rsid w:val="002B3EA2"/>
    <w:rsid w:val="002D656F"/>
    <w:rsid w:val="002D6FE5"/>
    <w:rsid w:val="002D7001"/>
    <w:rsid w:val="002E3661"/>
    <w:rsid w:val="00312E28"/>
    <w:rsid w:val="00362B96"/>
    <w:rsid w:val="0039013A"/>
    <w:rsid w:val="00393B98"/>
    <w:rsid w:val="0039657D"/>
    <w:rsid w:val="003B1869"/>
    <w:rsid w:val="003C1369"/>
    <w:rsid w:val="003D238B"/>
    <w:rsid w:val="003D29EB"/>
    <w:rsid w:val="004138F2"/>
    <w:rsid w:val="00416E83"/>
    <w:rsid w:val="0042031D"/>
    <w:rsid w:val="00425EB9"/>
    <w:rsid w:val="0044677F"/>
    <w:rsid w:val="00477E27"/>
    <w:rsid w:val="00481F54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C80"/>
    <w:rsid w:val="00583F7A"/>
    <w:rsid w:val="00587F8C"/>
    <w:rsid w:val="005944E9"/>
    <w:rsid w:val="005964CF"/>
    <w:rsid w:val="005A67AE"/>
    <w:rsid w:val="005B7496"/>
    <w:rsid w:val="005C3BF4"/>
    <w:rsid w:val="005D5874"/>
    <w:rsid w:val="00625C50"/>
    <w:rsid w:val="00633670"/>
    <w:rsid w:val="006415F2"/>
    <w:rsid w:val="00645658"/>
    <w:rsid w:val="00665B92"/>
    <w:rsid w:val="006B2DC6"/>
    <w:rsid w:val="00701CC0"/>
    <w:rsid w:val="00714D5A"/>
    <w:rsid w:val="0073430F"/>
    <w:rsid w:val="00741CED"/>
    <w:rsid w:val="007801C2"/>
    <w:rsid w:val="00786F0C"/>
    <w:rsid w:val="007F1773"/>
    <w:rsid w:val="00812A57"/>
    <w:rsid w:val="00824508"/>
    <w:rsid w:val="00835F2D"/>
    <w:rsid w:val="00866A17"/>
    <w:rsid w:val="0087003B"/>
    <w:rsid w:val="00894931"/>
    <w:rsid w:val="008A55C6"/>
    <w:rsid w:val="008A7573"/>
    <w:rsid w:val="008B0337"/>
    <w:rsid w:val="008E173E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251A"/>
    <w:rsid w:val="009C59AD"/>
    <w:rsid w:val="00A32619"/>
    <w:rsid w:val="00A41184"/>
    <w:rsid w:val="00A4387C"/>
    <w:rsid w:val="00A630AB"/>
    <w:rsid w:val="00A72849"/>
    <w:rsid w:val="00A82EB2"/>
    <w:rsid w:val="00A87CCA"/>
    <w:rsid w:val="00AC3500"/>
    <w:rsid w:val="00AC6A0E"/>
    <w:rsid w:val="00AE0512"/>
    <w:rsid w:val="00AE29F4"/>
    <w:rsid w:val="00AE35DD"/>
    <w:rsid w:val="00B00166"/>
    <w:rsid w:val="00B36F09"/>
    <w:rsid w:val="00B536DF"/>
    <w:rsid w:val="00B62C0B"/>
    <w:rsid w:val="00BB62FA"/>
    <w:rsid w:val="00BD2050"/>
    <w:rsid w:val="00BD7886"/>
    <w:rsid w:val="00C760D7"/>
    <w:rsid w:val="00CC3811"/>
    <w:rsid w:val="00CF3797"/>
    <w:rsid w:val="00D172FE"/>
    <w:rsid w:val="00D353F2"/>
    <w:rsid w:val="00D62C7F"/>
    <w:rsid w:val="00D728D5"/>
    <w:rsid w:val="00D72CEE"/>
    <w:rsid w:val="00D769EA"/>
    <w:rsid w:val="00DA1BF5"/>
    <w:rsid w:val="00DA589D"/>
    <w:rsid w:val="00DE6190"/>
    <w:rsid w:val="00E12FAE"/>
    <w:rsid w:val="00E54163"/>
    <w:rsid w:val="00E602E8"/>
    <w:rsid w:val="00E70DEB"/>
    <w:rsid w:val="00E92F60"/>
    <w:rsid w:val="00EB03FC"/>
    <w:rsid w:val="00EE0685"/>
    <w:rsid w:val="00EE3C88"/>
    <w:rsid w:val="00EF4355"/>
    <w:rsid w:val="00F2447E"/>
    <w:rsid w:val="00F5776B"/>
    <w:rsid w:val="00F57CF2"/>
    <w:rsid w:val="00F67369"/>
    <w:rsid w:val="00F7317C"/>
    <w:rsid w:val="00F77726"/>
    <w:rsid w:val="00F84492"/>
    <w:rsid w:val="00FA65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36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36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24D8-6A6B-4D41-8B4C-74385E67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LicVicky</cp:lastModifiedBy>
  <cp:revision>4</cp:revision>
  <dcterms:created xsi:type="dcterms:W3CDTF">2025-01-30T20:43:00Z</dcterms:created>
  <dcterms:modified xsi:type="dcterms:W3CDTF">2025-05-19T16:43:00Z</dcterms:modified>
</cp:coreProperties>
</file>